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351" w:rsidRPr="008C07BB" w:rsidRDefault="00A96351" w:rsidP="00AB1B77">
      <w:pPr>
        <w:spacing w:after="0" w:line="240" w:lineRule="auto"/>
        <w:rPr>
          <w:rFonts w:ascii="Times New Roman" w:eastAsia="Calibri" w:hAnsi="Times New Roman" w:cs="Times New Roman"/>
          <w:b/>
          <w:sz w:val="28"/>
          <w:szCs w:val="28"/>
          <w:lang w:val="ky-KG"/>
        </w:rPr>
      </w:pPr>
    </w:p>
    <w:p w:rsidR="00FA4531" w:rsidRDefault="00FA4531" w:rsidP="00654D87">
      <w:pPr>
        <w:spacing w:after="160" w:line="259" w:lineRule="auto"/>
        <w:jc w:val="right"/>
        <w:rPr>
          <w:rFonts w:ascii="Times New Roman" w:eastAsia="Calibri" w:hAnsi="Times New Roman" w:cs="Times New Roman"/>
          <w:sz w:val="28"/>
          <w:szCs w:val="28"/>
          <w:lang w:val="ky-KG"/>
        </w:rPr>
      </w:pPr>
    </w:p>
    <w:p w:rsidR="00B0571F" w:rsidRDefault="00D519FF" w:rsidP="00B0571F">
      <w:pPr>
        <w:spacing w:after="160" w:line="240" w:lineRule="auto"/>
        <w:contextualSpacing/>
        <w:jc w:val="right"/>
        <w:rPr>
          <w:rFonts w:ascii="Times New Roman" w:eastAsia="Calibri" w:hAnsi="Times New Roman" w:cs="Times New Roman"/>
          <w:sz w:val="28"/>
          <w:szCs w:val="28"/>
          <w:lang w:val="ky-KG"/>
        </w:rPr>
      </w:pPr>
      <w:r w:rsidRPr="00FA4531">
        <w:rPr>
          <w:rFonts w:ascii="Times New Roman" w:eastAsia="Calibri" w:hAnsi="Times New Roman" w:cs="Times New Roman"/>
          <w:sz w:val="28"/>
          <w:szCs w:val="28"/>
          <w:lang w:val="ky-KG"/>
        </w:rPr>
        <w:t>Долбоор</w:t>
      </w:r>
    </w:p>
    <w:p w:rsidR="00B0571F" w:rsidRDefault="00B0571F" w:rsidP="00B0571F">
      <w:pPr>
        <w:spacing w:after="160" w:line="240" w:lineRule="auto"/>
        <w:contextualSpacing/>
        <w:jc w:val="right"/>
        <w:rPr>
          <w:rFonts w:ascii="Times New Roman" w:eastAsia="Calibri" w:hAnsi="Times New Roman" w:cs="Times New Roman"/>
          <w:sz w:val="28"/>
          <w:szCs w:val="28"/>
          <w:lang w:val="ky-KG"/>
        </w:rPr>
      </w:pPr>
    </w:p>
    <w:p w:rsidR="00B0571F" w:rsidRPr="00FA4531" w:rsidRDefault="00B0571F" w:rsidP="00B0571F">
      <w:pPr>
        <w:spacing w:after="160" w:line="240" w:lineRule="auto"/>
        <w:contextualSpacing/>
        <w:jc w:val="right"/>
        <w:rPr>
          <w:rFonts w:ascii="Times New Roman" w:eastAsia="Calibri" w:hAnsi="Times New Roman" w:cs="Times New Roman"/>
          <w:sz w:val="28"/>
          <w:szCs w:val="28"/>
          <w:lang w:val="ky-KG"/>
        </w:rPr>
      </w:pPr>
    </w:p>
    <w:p w:rsidR="00F36238" w:rsidRDefault="00F36238" w:rsidP="00B0571F">
      <w:pPr>
        <w:spacing w:after="0" w:line="240" w:lineRule="auto"/>
        <w:contextualSpacing/>
        <w:jc w:val="center"/>
        <w:rPr>
          <w:rFonts w:ascii="Times New Roman" w:eastAsia="Calibri" w:hAnsi="Times New Roman" w:cs="Times New Roman"/>
          <w:b/>
          <w:sz w:val="28"/>
          <w:szCs w:val="28"/>
          <w:lang w:val="ky-KG"/>
        </w:rPr>
      </w:pPr>
      <w:r w:rsidRPr="00FA4531">
        <w:rPr>
          <w:rFonts w:ascii="Times New Roman" w:eastAsia="Calibri" w:hAnsi="Times New Roman" w:cs="Times New Roman"/>
          <w:b/>
          <w:sz w:val="28"/>
          <w:szCs w:val="28"/>
          <w:lang w:val="ky-KG"/>
        </w:rPr>
        <w:t xml:space="preserve">Кесиптик стандарттарды иштеп чыгуунун методологиясын </w:t>
      </w:r>
      <w:r>
        <w:rPr>
          <w:rFonts w:ascii="Times New Roman" w:eastAsia="Calibri" w:hAnsi="Times New Roman" w:cs="Times New Roman"/>
          <w:b/>
          <w:sz w:val="28"/>
          <w:szCs w:val="28"/>
          <w:lang w:val="ky-KG"/>
        </w:rPr>
        <w:t>жана Кыргыз Республикасында  квалификациялардын тармактык алкактарын иштеп чыгуу</w:t>
      </w:r>
      <w:r w:rsidR="00D519FF">
        <w:rPr>
          <w:rFonts w:ascii="Times New Roman" w:eastAsia="Calibri" w:hAnsi="Times New Roman" w:cs="Times New Roman"/>
          <w:b/>
          <w:sz w:val="28"/>
          <w:szCs w:val="28"/>
          <w:lang w:val="ky-KG"/>
        </w:rPr>
        <w:t xml:space="preserve">нун </w:t>
      </w:r>
      <w:r>
        <w:rPr>
          <w:rFonts w:ascii="Times New Roman" w:eastAsia="Calibri" w:hAnsi="Times New Roman" w:cs="Times New Roman"/>
          <w:b/>
          <w:sz w:val="28"/>
          <w:szCs w:val="28"/>
          <w:lang w:val="ky-KG"/>
        </w:rPr>
        <w:t xml:space="preserve"> </w:t>
      </w:r>
      <w:r w:rsidRPr="00FA4531">
        <w:rPr>
          <w:rFonts w:ascii="Times New Roman" w:eastAsia="Calibri" w:hAnsi="Times New Roman" w:cs="Times New Roman"/>
          <w:b/>
          <w:sz w:val="28"/>
          <w:szCs w:val="28"/>
          <w:lang w:val="ky-KG"/>
        </w:rPr>
        <w:t>методологиясын бекитүү жөнүндө</w:t>
      </w:r>
    </w:p>
    <w:p w:rsidR="00B0571F" w:rsidRPr="00FA4531" w:rsidRDefault="00B0571F" w:rsidP="00B0571F">
      <w:pPr>
        <w:spacing w:after="0" w:line="240" w:lineRule="auto"/>
        <w:contextualSpacing/>
        <w:jc w:val="center"/>
        <w:rPr>
          <w:rFonts w:ascii="Times New Roman" w:eastAsia="Calibri" w:hAnsi="Times New Roman" w:cs="Times New Roman"/>
          <w:b/>
          <w:sz w:val="28"/>
          <w:szCs w:val="28"/>
          <w:lang w:val="ky-KG"/>
        </w:rPr>
      </w:pPr>
    </w:p>
    <w:p w:rsidR="00F36238" w:rsidRDefault="00F36238" w:rsidP="00654D87">
      <w:pPr>
        <w:spacing w:after="0" w:line="240" w:lineRule="auto"/>
        <w:contextualSpacing/>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КЫРГЫЗ РЕСПУБЛИКАСЫНЫН ӨКМӨТҮНҮН ТОКТОМУ</w:t>
      </w:r>
    </w:p>
    <w:p w:rsidR="00B0571F" w:rsidRDefault="00B0571F" w:rsidP="00654D87">
      <w:pPr>
        <w:spacing w:after="0" w:line="240" w:lineRule="auto"/>
        <w:contextualSpacing/>
        <w:jc w:val="center"/>
        <w:rPr>
          <w:rFonts w:ascii="Times New Roman" w:eastAsia="Calibri" w:hAnsi="Times New Roman" w:cs="Times New Roman"/>
          <w:b/>
          <w:sz w:val="28"/>
          <w:szCs w:val="28"/>
          <w:lang w:val="ky-KG"/>
        </w:rPr>
      </w:pPr>
    </w:p>
    <w:p w:rsidR="00B0571F" w:rsidRPr="00F36238" w:rsidRDefault="00B0571F" w:rsidP="00654D87">
      <w:pPr>
        <w:spacing w:after="0" w:line="240" w:lineRule="auto"/>
        <w:contextualSpacing/>
        <w:jc w:val="center"/>
        <w:rPr>
          <w:rFonts w:ascii="Times New Roman" w:eastAsia="Calibri" w:hAnsi="Times New Roman" w:cs="Times New Roman"/>
          <w:b/>
          <w:sz w:val="28"/>
          <w:szCs w:val="28"/>
          <w:lang w:val="ky-KG"/>
        </w:rPr>
      </w:pPr>
    </w:p>
    <w:p w:rsidR="00F36238" w:rsidRPr="00F36238" w:rsidRDefault="00F36238" w:rsidP="00654D87">
      <w:pPr>
        <w:pStyle w:val="ac"/>
        <w:tabs>
          <w:tab w:val="left" w:pos="9072"/>
        </w:tabs>
        <w:ind w:firstLine="708"/>
        <w:contextualSpacing/>
        <w:jc w:val="both"/>
        <w:rPr>
          <w:sz w:val="28"/>
          <w:szCs w:val="28"/>
          <w:lang w:val="ky-KG"/>
        </w:rPr>
      </w:pPr>
      <w:r w:rsidRPr="00D519FF">
        <w:rPr>
          <w:rFonts w:eastAsia="Calibri"/>
          <w:sz w:val="28"/>
          <w:szCs w:val="28"/>
          <w:lang w:val="ky-KG"/>
        </w:rPr>
        <w:t>Кесиптик стандарттарды</w:t>
      </w:r>
      <w:r w:rsidRPr="00F36238">
        <w:rPr>
          <w:rFonts w:eastAsia="Calibri"/>
          <w:sz w:val="28"/>
          <w:szCs w:val="28"/>
          <w:lang w:val="ky-KG"/>
        </w:rPr>
        <w:t xml:space="preserve"> жана квалификациялардын тармактык алкактарын иштеп чыгууда Иш берүүчүлөрдүн бирикмелерине, кесиптик жамааттарга, кесиптик билим берүүнүн билим берүү уюмдарына методикалык жардам көрсөтүү максатында, “Кыргыз Республикасынын Өкмөтү жөнүндө” Кыргыз Республикасынын конституциялык Мыйзамынын 10 жана 17-беренелерине ылайык Кыргыз Республикасынын Өкмөтү токтом кылат:</w:t>
      </w:r>
    </w:p>
    <w:p w:rsidR="00D519FF" w:rsidRPr="00D519FF" w:rsidRDefault="00B0571F" w:rsidP="00A316FA">
      <w:pPr>
        <w:pStyle w:val="ac"/>
        <w:tabs>
          <w:tab w:val="left" w:pos="9072"/>
        </w:tabs>
        <w:ind w:firstLine="708"/>
        <w:contextualSpacing/>
        <w:jc w:val="both"/>
        <w:rPr>
          <w:sz w:val="28"/>
          <w:szCs w:val="28"/>
          <w:lang w:val="ky-KG"/>
        </w:rPr>
      </w:pPr>
      <w:r>
        <w:rPr>
          <w:sz w:val="28"/>
          <w:szCs w:val="28"/>
          <w:lang w:val="ky-KG"/>
        </w:rPr>
        <w:t>1.</w:t>
      </w:r>
      <w:r w:rsidR="00D519FF" w:rsidRPr="00D519FF">
        <w:rPr>
          <w:sz w:val="28"/>
          <w:szCs w:val="28"/>
          <w:lang w:val="ky-KG"/>
        </w:rPr>
        <w:t xml:space="preserve">Тиркелген </w:t>
      </w:r>
      <w:r w:rsidR="00D519FF" w:rsidRPr="00D519FF">
        <w:rPr>
          <w:rFonts w:eastAsia="Calibri"/>
          <w:sz w:val="28"/>
          <w:szCs w:val="28"/>
          <w:lang w:val="ky-KG"/>
        </w:rPr>
        <w:t xml:space="preserve">Кесиптик стандарттарды иштеп чыгуунун методологиясы бекитилсин (мындан ары </w:t>
      </w:r>
      <w:r>
        <w:rPr>
          <w:rFonts w:eastAsia="Calibri"/>
          <w:sz w:val="28"/>
          <w:szCs w:val="28"/>
          <w:lang w:val="ky-KG"/>
        </w:rPr>
        <w:t>-</w:t>
      </w:r>
      <w:bookmarkStart w:id="0" w:name="_GoBack"/>
      <w:bookmarkEnd w:id="0"/>
      <w:r w:rsidR="00D519FF" w:rsidRPr="00D519FF">
        <w:rPr>
          <w:rFonts w:eastAsia="Calibri"/>
          <w:sz w:val="28"/>
          <w:szCs w:val="28"/>
          <w:lang w:val="ky-KG"/>
        </w:rPr>
        <w:t xml:space="preserve"> </w:t>
      </w:r>
      <w:r w:rsidR="00FA4531">
        <w:rPr>
          <w:rFonts w:eastAsia="Calibri"/>
          <w:sz w:val="28"/>
          <w:szCs w:val="28"/>
          <w:lang w:val="ky-KG"/>
        </w:rPr>
        <w:t xml:space="preserve">КС </w:t>
      </w:r>
      <w:r w:rsidR="00D519FF" w:rsidRPr="00D519FF">
        <w:rPr>
          <w:rFonts w:eastAsia="Calibri"/>
          <w:sz w:val="28"/>
          <w:szCs w:val="28"/>
          <w:lang w:val="ky-KG"/>
        </w:rPr>
        <w:t>Методология</w:t>
      </w:r>
      <w:r w:rsidR="00FA4531">
        <w:rPr>
          <w:rFonts w:eastAsia="Calibri"/>
          <w:sz w:val="28"/>
          <w:szCs w:val="28"/>
          <w:lang w:val="ky-KG"/>
        </w:rPr>
        <w:t>сы</w:t>
      </w:r>
      <w:r w:rsidR="00D519FF" w:rsidRPr="00D519FF">
        <w:rPr>
          <w:rFonts w:eastAsia="Calibri"/>
          <w:sz w:val="28"/>
          <w:szCs w:val="28"/>
          <w:lang w:val="ky-KG"/>
        </w:rPr>
        <w:t>).</w:t>
      </w:r>
    </w:p>
    <w:p w:rsidR="00D519FF" w:rsidRPr="00D519FF" w:rsidRDefault="00B0571F" w:rsidP="00A316FA">
      <w:pPr>
        <w:pStyle w:val="ac"/>
        <w:tabs>
          <w:tab w:val="left" w:pos="9072"/>
        </w:tabs>
        <w:ind w:firstLine="708"/>
        <w:contextualSpacing/>
        <w:jc w:val="both"/>
        <w:rPr>
          <w:sz w:val="28"/>
          <w:szCs w:val="28"/>
          <w:lang w:val="ky-KG"/>
        </w:rPr>
      </w:pPr>
      <w:r>
        <w:rPr>
          <w:sz w:val="28"/>
          <w:szCs w:val="28"/>
          <w:lang w:val="ky-KG"/>
        </w:rPr>
        <w:t>2.</w:t>
      </w:r>
      <w:r w:rsidR="00D519FF" w:rsidRPr="00D519FF">
        <w:rPr>
          <w:sz w:val="28"/>
          <w:szCs w:val="28"/>
          <w:lang w:val="ky-KG"/>
        </w:rPr>
        <w:t>Тиркелген</w:t>
      </w:r>
      <w:r w:rsidR="00D519FF" w:rsidRPr="00D519FF">
        <w:rPr>
          <w:rFonts w:eastAsia="Calibri"/>
          <w:sz w:val="28"/>
          <w:szCs w:val="28"/>
          <w:lang w:val="ky-KG"/>
        </w:rPr>
        <w:t xml:space="preserve"> Квалификациялардын тармактык алкактарын иштеп чыгуунун  методологиясы бекитилсин (мындан ары </w:t>
      </w:r>
      <w:r w:rsidR="00FA4531">
        <w:rPr>
          <w:rFonts w:eastAsia="Calibri"/>
          <w:sz w:val="28"/>
          <w:szCs w:val="28"/>
          <w:lang w:val="ky-KG"/>
        </w:rPr>
        <w:t xml:space="preserve">- </w:t>
      </w:r>
      <w:r w:rsidR="00D519FF" w:rsidRPr="00D519FF">
        <w:rPr>
          <w:rFonts w:eastAsia="Calibri"/>
          <w:sz w:val="28"/>
          <w:szCs w:val="28"/>
          <w:lang w:val="ky-KG"/>
        </w:rPr>
        <w:t>КТА</w:t>
      </w:r>
      <w:r w:rsidR="00FA4531" w:rsidRPr="00FA4531">
        <w:rPr>
          <w:rFonts w:eastAsia="Calibri"/>
          <w:sz w:val="28"/>
          <w:szCs w:val="28"/>
          <w:lang w:val="ky-KG"/>
        </w:rPr>
        <w:t xml:space="preserve"> </w:t>
      </w:r>
      <w:r w:rsidR="00FA4531">
        <w:rPr>
          <w:rFonts w:eastAsia="Calibri"/>
          <w:sz w:val="28"/>
          <w:szCs w:val="28"/>
          <w:lang w:val="ky-KG"/>
        </w:rPr>
        <w:t>Методологиясы</w:t>
      </w:r>
      <w:r w:rsidR="00D519FF" w:rsidRPr="00D519FF">
        <w:rPr>
          <w:rFonts w:eastAsia="Calibri"/>
          <w:sz w:val="28"/>
          <w:szCs w:val="28"/>
          <w:lang w:val="ky-KG"/>
        </w:rPr>
        <w:t>).</w:t>
      </w:r>
    </w:p>
    <w:p w:rsidR="00D519FF" w:rsidRPr="00D519FF" w:rsidRDefault="00B0571F" w:rsidP="00A316FA">
      <w:pPr>
        <w:pStyle w:val="ac"/>
        <w:tabs>
          <w:tab w:val="left" w:pos="9072"/>
        </w:tabs>
        <w:ind w:firstLine="708"/>
        <w:contextualSpacing/>
        <w:jc w:val="both"/>
        <w:rPr>
          <w:sz w:val="28"/>
          <w:szCs w:val="28"/>
          <w:lang w:val="ky-KG"/>
        </w:rPr>
      </w:pPr>
      <w:r>
        <w:rPr>
          <w:sz w:val="28"/>
          <w:szCs w:val="28"/>
          <w:lang w:val="ky-KG"/>
        </w:rPr>
        <w:t>3.</w:t>
      </w:r>
      <w:r w:rsidR="00D519FF" w:rsidRPr="00D519FF">
        <w:rPr>
          <w:sz w:val="28"/>
          <w:szCs w:val="28"/>
          <w:lang w:val="ky-KG"/>
        </w:rPr>
        <w:t xml:space="preserve">Кесиптик стандарттарды жана квалификациялардын тармактык алкактарын иштеп чыгууда иш берүүчүлөр бирикмелерине жана башка кызыкдар уюмдарга </w:t>
      </w:r>
      <w:r w:rsidR="00D519FF">
        <w:rPr>
          <w:sz w:val="28"/>
          <w:szCs w:val="28"/>
          <w:lang w:val="ky-KG"/>
        </w:rPr>
        <w:t xml:space="preserve">КС методологиясын жана КТА методологиясын жетекчиликке алуу сунуш кылынсын. </w:t>
      </w:r>
    </w:p>
    <w:p w:rsidR="00D519FF" w:rsidRPr="00D519FF" w:rsidRDefault="00B0571F" w:rsidP="00A316FA">
      <w:pPr>
        <w:pStyle w:val="ac"/>
        <w:tabs>
          <w:tab w:val="left" w:pos="9072"/>
        </w:tabs>
        <w:ind w:firstLine="708"/>
        <w:contextualSpacing/>
        <w:jc w:val="both"/>
        <w:rPr>
          <w:sz w:val="28"/>
          <w:szCs w:val="28"/>
          <w:lang w:val="ky-KG"/>
        </w:rPr>
      </w:pPr>
      <w:r>
        <w:rPr>
          <w:sz w:val="28"/>
          <w:szCs w:val="28"/>
          <w:lang w:val="ky-KG"/>
        </w:rPr>
        <w:t>4.</w:t>
      </w:r>
      <w:r w:rsidR="00A04472">
        <w:rPr>
          <w:sz w:val="28"/>
          <w:szCs w:val="28"/>
          <w:lang w:val="ky-KG"/>
        </w:rPr>
        <w:t>Кыргыз Республикасынын э</w:t>
      </w:r>
      <w:r w:rsidR="00D519FF">
        <w:rPr>
          <w:sz w:val="28"/>
          <w:szCs w:val="28"/>
          <w:lang w:val="ky-KG"/>
        </w:rPr>
        <w:t xml:space="preserve">мгек </w:t>
      </w:r>
      <w:r w:rsidR="00A04472">
        <w:rPr>
          <w:sz w:val="28"/>
          <w:szCs w:val="28"/>
          <w:lang w:val="ky-KG"/>
        </w:rPr>
        <w:t xml:space="preserve">жана социалдык өнүктүрүү министрлиги </w:t>
      </w:r>
      <w:r w:rsidR="00D519FF" w:rsidRPr="00D519FF">
        <w:rPr>
          <w:sz w:val="28"/>
          <w:szCs w:val="28"/>
          <w:lang w:val="ky-KG"/>
        </w:rPr>
        <w:t>методологияларды колдонуу боюнча түшүндүрмө</w:t>
      </w:r>
      <w:r w:rsidR="00D519FF">
        <w:rPr>
          <w:sz w:val="28"/>
          <w:szCs w:val="28"/>
          <w:lang w:val="ky-KG"/>
        </w:rPr>
        <w:t>лөрдү</w:t>
      </w:r>
      <w:r w:rsidR="00D519FF" w:rsidRPr="00D519FF">
        <w:rPr>
          <w:sz w:val="28"/>
          <w:szCs w:val="28"/>
          <w:lang w:val="ky-KG"/>
        </w:rPr>
        <w:t xml:space="preserve"> берсин.</w:t>
      </w:r>
    </w:p>
    <w:p w:rsidR="00D519FF" w:rsidRDefault="00B0571F" w:rsidP="00A316FA">
      <w:pPr>
        <w:pStyle w:val="ac"/>
        <w:tabs>
          <w:tab w:val="left" w:pos="9072"/>
        </w:tabs>
        <w:ind w:firstLine="708"/>
        <w:contextualSpacing/>
        <w:jc w:val="both"/>
        <w:rPr>
          <w:sz w:val="28"/>
          <w:szCs w:val="28"/>
          <w:lang w:val="ky-KG"/>
        </w:rPr>
      </w:pPr>
      <w:r>
        <w:rPr>
          <w:sz w:val="28"/>
          <w:szCs w:val="28"/>
          <w:lang w:val="ky-KG"/>
        </w:rPr>
        <w:t>5.</w:t>
      </w:r>
      <w:r w:rsidR="00D519FF" w:rsidRPr="00D519FF">
        <w:rPr>
          <w:sz w:val="28"/>
          <w:szCs w:val="28"/>
          <w:lang w:val="ky-KG"/>
        </w:rPr>
        <w:t>Ушул токтом расмий жарыяланган күндөн жети күн өткөндөн кийин күчүнө кирет.</w:t>
      </w:r>
    </w:p>
    <w:p w:rsidR="00D519FF" w:rsidRPr="00D519FF" w:rsidRDefault="00B0571F" w:rsidP="00A316FA">
      <w:pPr>
        <w:pStyle w:val="ac"/>
        <w:tabs>
          <w:tab w:val="left" w:pos="9072"/>
        </w:tabs>
        <w:ind w:firstLine="708"/>
        <w:contextualSpacing/>
        <w:jc w:val="both"/>
        <w:rPr>
          <w:sz w:val="28"/>
          <w:szCs w:val="28"/>
          <w:lang w:val="ky-KG"/>
        </w:rPr>
      </w:pPr>
      <w:r>
        <w:rPr>
          <w:sz w:val="28"/>
          <w:szCs w:val="28"/>
          <w:lang w:val="ky-KG"/>
        </w:rPr>
        <w:t>6.</w:t>
      </w:r>
      <w:r w:rsidR="00D519FF">
        <w:rPr>
          <w:sz w:val="28"/>
          <w:szCs w:val="28"/>
          <w:lang w:val="ky-KG"/>
        </w:rPr>
        <w:t xml:space="preserve">Ушул токтомдун аткарылышын контролдоо Кыргыз Республикасынын Өкмөтүнүн Аппаратынын социалдык өнүктүрүү бөлүмүнө жүктөлсүн. </w:t>
      </w:r>
    </w:p>
    <w:p w:rsidR="00312AC4" w:rsidRPr="004E4101" w:rsidRDefault="00312AC4" w:rsidP="00F65EA8">
      <w:pPr>
        <w:spacing w:after="0" w:line="240" w:lineRule="auto"/>
        <w:jc w:val="both"/>
        <w:rPr>
          <w:rFonts w:ascii="Times New Roman" w:eastAsia="Calibri" w:hAnsi="Times New Roman" w:cs="Times New Roman"/>
          <w:b/>
          <w:sz w:val="28"/>
          <w:szCs w:val="28"/>
          <w:lang w:val="ky-KG"/>
        </w:rPr>
      </w:pPr>
    </w:p>
    <w:p w:rsidR="008C07BB" w:rsidRDefault="00D519FF" w:rsidP="00F65EA8">
      <w:pPr>
        <w:spacing w:after="0" w:line="240" w:lineRule="auto"/>
        <w:jc w:val="both"/>
        <w:rPr>
          <w:rFonts w:ascii="Times New Roman" w:eastAsia="Calibri" w:hAnsi="Times New Roman" w:cs="Times New Roman"/>
          <w:b/>
          <w:sz w:val="28"/>
          <w:szCs w:val="28"/>
          <w:lang w:val="ky-KG"/>
        </w:rPr>
      </w:pPr>
      <w:proofErr w:type="spellStart"/>
      <w:r>
        <w:rPr>
          <w:rFonts w:ascii="Times New Roman" w:eastAsia="Calibri" w:hAnsi="Times New Roman" w:cs="Times New Roman"/>
          <w:b/>
          <w:sz w:val="28"/>
          <w:szCs w:val="28"/>
        </w:rPr>
        <w:t>Кыргыз</w:t>
      </w:r>
      <w:proofErr w:type="spellEnd"/>
      <w:r>
        <w:rPr>
          <w:rFonts w:ascii="Times New Roman" w:eastAsia="Calibri" w:hAnsi="Times New Roman" w:cs="Times New Roman"/>
          <w:b/>
          <w:sz w:val="28"/>
          <w:szCs w:val="28"/>
        </w:rPr>
        <w:t xml:space="preserve"> </w:t>
      </w:r>
      <w:proofErr w:type="spellStart"/>
      <w:r>
        <w:rPr>
          <w:rFonts w:ascii="Times New Roman" w:eastAsia="Calibri" w:hAnsi="Times New Roman" w:cs="Times New Roman"/>
          <w:b/>
          <w:sz w:val="28"/>
          <w:szCs w:val="28"/>
        </w:rPr>
        <w:t>Республикасынын</w:t>
      </w:r>
      <w:proofErr w:type="spellEnd"/>
      <w:r w:rsidR="00312AC4" w:rsidRPr="00E24215">
        <w:rPr>
          <w:rFonts w:ascii="Times New Roman" w:eastAsia="Calibri" w:hAnsi="Times New Roman" w:cs="Times New Roman"/>
          <w:b/>
          <w:sz w:val="28"/>
          <w:szCs w:val="28"/>
          <w:lang w:val="ky-KG"/>
        </w:rPr>
        <w:tab/>
      </w:r>
      <w:r w:rsidR="00312AC4" w:rsidRPr="00E24215">
        <w:rPr>
          <w:rFonts w:ascii="Times New Roman" w:eastAsia="Calibri" w:hAnsi="Times New Roman" w:cs="Times New Roman"/>
          <w:b/>
          <w:sz w:val="28"/>
          <w:szCs w:val="28"/>
          <w:lang w:val="ky-KG"/>
        </w:rPr>
        <w:tab/>
      </w:r>
      <w:r w:rsidR="00312AC4" w:rsidRPr="00E24215">
        <w:rPr>
          <w:rFonts w:ascii="Times New Roman" w:eastAsia="Calibri" w:hAnsi="Times New Roman" w:cs="Times New Roman"/>
          <w:b/>
          <w:sz w:val="28"/>
          <w:szCs w:val="28"/>
          <w:lang w:val="ky-KG"/>
        </w:rPr>
        <w:tab/>
      </w:r>
      <w:r w:rsidR="00312AC4" w:rsidRPr="00E24215">
        <w:rPr>
          <w:rFonts w:ascii="Times New Roman" w:eastAsia="Calibri" w:hAnsi="Times New Roman" w:cs="Times New Roman"/>
          <w:b/>
          <w:sz w:val="28"/>
          <w:szCs w:val="28"/>
          <w:lang w:val="ky-KG"/>
        </w:rPr>
        <w:tab/>
      </w:r>
      <w:r w:rsidR="00312AC4" w:rsidRPr="00E24215">
        <w:rPr>
          <w:rFonts w:ascii="Times New Roman" w:eastAsia="Calibri" w:hAnsi="Times New Roman" w:cs="Times New Roman"/>
          <w:b/>
          <w:sz w:val="28"/>
          <w:szCs w:val="28"/>
          <w:lang w:val="ky-KG"/>
        </w:rPr>
        <w:tab/>
      </w:r>
      <w:r w:rsidR="00A316FA">
        <w:rPr>
          <w:rFonts w:ascii="Times New Roman" w:eastAsia="Calibri" w:hAnsi="Times New Roman" w:cs="Times New Roman"/>
          <w:b/>
          <w:sz w:val="28"/>
          <w:szCs w:val="28"/>
          <w:lang w:val="ky-KG"/>
        </w:rPr>
        <w:tab/>
      </w:r>
    </w:p>
    <w:p w:rsidR="00D519FF" w:rsidRPr="00E24215" w:rsidRDefault="00D519FF" w:rsidP="00D519FF">
      <w:pPr>
        <w:spacing w:after="0" w:line="240" w:lineRule="auto"/>
        <w:jc w:val="both"/>
        <w:rPr>
          <w:rFonts w:ascii="Times New Roman" w:eastAsia="Calibri" w:hAnsi="Times New Roman" w:cs="Times New Roman"/>
          <w:b/>
          <w:sz w:val="28"/>
          <w:szCs w:val="28"/>
        </w:rPr>
      </w:pPr>
      <w:r w:rsidRPr="00E24215">
        <w:rPr>
          <w:rFonts w:ascii="Times New Roman" w:eastAsia="Calibri" w:hAnsi="Times New Roman" w:cs="Times New Roman"/>
          <w:b/>
          <w:sz w:val="28"/>
          <w:szCs w:val="28"/>
        </w:rPr>
        <w:t>Премьер-министр</w:t>
      </w:r>
      <w:r w:rsidR="00DB5D3F">
        <w:rPr>
          <w:rFonts w:ascii="Times New Roman" w:eastAsia="Calibri" w:hAnsi="Times New Roman" w:cs="Times New Roman"/>
          <w:b/>
          <w:sz w:val="28"/>
          <w:szCs w:val="28"/>
          <w:lang w:val="ky-KG"/>
        </w:rPr>
        <w:t>и</w:t>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lang w:val="ky-KG"/>
        </w:rPr>
        <w:t>М.Абылгазиев</w:t>
      </w:r>
    </w:p>
    <w:p w:rsidR="00542C73" w:rsidRPr="00D519FF" w:rsidRDefault="00542C73" w:rsidP="00F65EA8">
      <w:pPr>
        <w:spacing w:after="0" w:line="240" w:lineRule="auto"/>
        <w:jc w:val="both"/>
        <w:rPr>
          <w:rFonts w:ascii="Times New Roman" w:eastAsia="Calibri" w:hAnsi="Times New Roman" w:cs="Times New Roman"/>
          <w:b/>
          <w:sz w:val="28"/>
          <w:szCs w:val="28"/>
        </w:rPr>
      </w:pPr>
    </w:p>
    <w:sectPr w:rsidR="00542C73" w:rsidRPr="00D519FF" w:rsidSect="0028791D">
      <w:footerReference w:type="default" r:id="rId9"/>
      <w:pgSz w:w="11906" w:h="16838"/>
      <w:pgMar w:top="425" w:right="1134" w:bottom="1134" w:left="1701" w:header="709" w:footer="26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2423" w:rsidRDefault="00962423" w:rsidP="00F539B4">
      <w:pPr>
        <w:spacing w:after="0" w:line="240" w:lineRule="auto"/>
      </w:pPr>
      <w:r>
        <w:separator/>
      </w:r>
    </w:p>
  </w:endnote>
  <w:endnote w:type="continuationSeparator" w:id="0">
    <w:p w:rsidR="00962423" w:rsidRDefault="00962423" w:rsidP="00F539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BD1" w:rsidRDefault="00127BD1">
    <w:pPr>
      <w:pStyle w:val="aa"/>
    </w:pPr>
  </w:p>
  <w:p w:rsidR="003101E3" w:rsidRPr="003101E3" w:rsidRDefault="00AF7CB6" w:rsidP="00992F5F">
    <w:pPr>
      <w:pStyle w:val="aa"/>
      <w:rPr>
        <w:rFonts w:ascii="Times New Roman" w:hAnsi="Times New Roman" w:cs="Times New Roman"/>
        <w:sz w:val="20"/>
        <w:szCs w:val="20"/>
        <w:lang w:val="ky-KG"/>
      </w:rPr>
    </w:pPr>
    <w:r>
      <w:rPr>
        <w:rFonts w:ascii="Times New Roman" w:hAnsi="Times New Roman" w:cs="Times New Roman"/>
        <w:sz w:val="20"/>
        <w:szCs w:val="20"/>
      </w:rPr>
      <w:tab/>
    </w:r>
  </w:p>
  <w:p w:rsidR="004E4101" w:rsidRPr="004E4101" w:rsidRDefault="004E4101" w:rsidP="004E4101">
    <w:pPr>
      <w:pStyle w:val="aa"/>
      <w:rPr>
        <w:rFonts w:ascii="Times New Roman" w:hAnsi="Times New Roman" w:cs="Times New Roman"/>
        <w:sz w:val="20"/>
        <w:szCs w:val="20"/>
      </w:rPr>
    </w:pPr>
    <w:r>
      <w:rPr>
        <w:rFonts w:ascii="Times New Roman" w:hAnsi="Times New Roman" w:cs="Times New Roman"/>
        <w:sz w:val="20"/>
        <w:szCs w:val="20"/>
      </w:rPr>
      <w:t xml:space="preserve"> </w:t>
    </w:r>
    <w:proofErr w:type="gramStart"/>
    <w:r w:rsidRPr="004E4101">
      <w:rPr>
        <w:rFonts w:ascii="Times New Roman" w:hAnsi="Times New Roman" w:cs="Times New Roman"/>
        <w:sz w:val="20"/>
        <w:szCs w:val="20"/>
      </w:rPr>
      <w:t>КР</w:t>
    </w:r>
    <w:proofErr w:type="gramEnd"/>
    <w:r w:rsidRPr="004E4101">
      <w:rPr>
        <w:rFonts w:ascii="Times New Roman" w:hAnsi="Times New Roman" w:cs="Times New Roman"/>
        <w:sz w:val="20"/>
        <w:szCs w:val="20"/>
      </w:rPr>
      <w:t xml:space="preserve"> </w:t>
    </w:r>
    <w:proofErr w:type="spellStart"/>
    <w:r w:rsidRPr="004E4101">
      <w:rPr>
        <w:rFonts w:ascii="Times New Roman" w:hAnsi="Times New Roman" w:cs="Times New Roman"/>
        <w:sz w:val="20"/>
        <w:szCs w:val="20"/>
      </w:rPr>
      <w:t>Эмгек</w:t>
    </w:r>
    <w:proofErr w:type="spellEnd"/>
    <w:r w:rsidRPr="004E4101">
      <w:rPr>
        <w:rFonts w:ascii="Times New Roman" w:hAnsi="Times New Roman" w:cs="Times New Roman"/>
        <w:sz w:val="20"/>
        <w:szCs w:val="20"/>
      </w:rPr>
      <w:t xml:space="preserve"> </w:t>
    </w:r>
    <w:proofErr w:type="spellStart"/>
    <w:r w:rsidRPr="004E4101">
      <w:rPr>
        <w:rFonts w:ascii="Times New Roman" w:hAnsi="Times New Roman" w:cs="Times New Roman"/>
        <w:sz w:val="20"/>
        <w:szCs w:val="20"/>
      </w:rPr>
      <w:t>жана</w:t>
    </w:r>
    <w:proofErr w:type="spellEnd"/>
    <w:r w:rsidRPr="004E4101">
      <w:rPr>
        <w:rFonts w:ascii="Times New Roman" w:hAnsi="Times New Roman" w:cs="Times New Roman"/>
        <w:sz w:val="20"/>
        <w:szCs w:val="20"/>
      </w:rPr>
      <w:t xml:space="preserve"> </w:t>
    </w:r>
    <w:proofErr w:type="spellStart"/>
    <w:r w:rsidRPr="004E4101">
      <w:rPr>
        <w:rFonts w:ascii="Times New Roman" w:hAnsi="Times New Roman" w:cs="Times New Roman"/>
        <w:sz w:val="20"/>
        <w:szCs w:val="20"/>
      </w:rPr>
      <w:t>социалдык</w:t>
    </w:r>
    <w:proofErr w:type="spellEnd"/>
    <w:r w:rsidRPr="004E4101">
      <w:rPr>
        <w:rFonts w:ascii="Times New Roman" w:hAnsi="Times New Roman" w:cs="Times New Roman"/>
        <w:sz w:val="20"/>
        <w:szCs w:val="20"/>
      </w:rPr>
      <w:t xml:space="preserve"> </w:t>
    </w:r>
    <w:proofErr w:type="spellStart"/>
    <w:r w:rsidRPr="004E4101">
      <w:rPr>
        <w:rFonts w:ascii="Times New Roman" w:hAnsi="Times New Roman" w:cs="Times New Roman"/>
        <w:sz w:val="20"/>
        <w:szCs w:val="20"/>
      </w:rPr>
      <w:t>өнүгүү</w:t>
    </w:r>
    <w:proofErr w:type="spellEnd"/>
    <w:r w:rsidRPr="004E4101">
      <w:rPr>
        <w:rFonts w:ascii="Times New Roman" w:hAnsi="Times New Roman" w:cs="Times New Roman"/>
        <w:sz w:val="20"/>
        <w:szCs w:val="20"/>
      </w:rPr>
      <w:t xml:space="preserve"> </w:t>
    </w:r>
    <w:proofErr w:type="spellStart"/>
    <w:r w:rsidRPr="004E4101">
      <w:rPr>
        <w:rFonts w:ascii="Times New Roman" w:hAnsi="Times New Roman" w:cs="Times New Roman"/>
        <w:sz w:val="20"/>
        <w:szCs w:val="20"/>
      </w:rPr>
      <w:t>министри</w:t>
    </w:r>
    <w:proofErr w:type="spellEnd"/>
    <w:r w:rsidRPr="004E4101">
      <w:rPr>
        <w:rFonts w:ascii="Times New Roman" w:hAnsi="Times New Roman" w:cs="Times New Roman"/>
        <w:sz w:val="20"/>
        <w:szCs w:val="20"/>
      </w:rPr>
      <w:t xml:space="preserve"> ______________  </w:t>
    </w:r>
    <w:proofErr w:type="spellStart"/>
    <w:r w:rsidRPr="004E4101">
      <w:rPr>
        <w:rFonts w:ascii="Times New Roman" w:hAnsi="Times New Roman" w:cs="Times New Roman"/>
        <w:sz w:val="20"/>
        <w:szCs w:val="20"/>
      </w:rPr>
      <w:t>У.Кочкоров</w:t>
    </w:r>
    <w:proofErr w:type="spellEnd"/>
    <w:r w:rsidRPr="004E4101">
      <w:rPr>
        <w:rFonts w:ascii="Times New Roman" w:hAnsi="Times New Roman" w:cs="Times New Roman"/>
        <w:sz w:val="20"/>
        <w:szCs w:val="20"/>
      </w:rPr>
      <w:t xml:space="preserve"> «____»________</w:t>
    </w:r>
    <w:r>
      <w:rPr>
        <w:rFonts w:ascii="Times New Roman" w:hAnsi="Times New Roman" w:cs="Times New Roman"/>
        <w:sz w:val="20"/>
        <w:szCs w:val="20"/>
        <w:lang w:val="ky-KG"/>
      </w:rPr>
      <w:t>_</w:t>
    </w:r>
    <w:r w:rsidRPr="004E4101">
      <w:rPr>
        <w:rFonts w:ascii="Times New Roman" w:hAnsi="Times New Roman" w:cs="Times New Roman"/>
        <w:sz w:val="20"/>
        <w:szCs w:val="20"/>
      </w:rPr>
      <w:t>_</w:t>
    </w:r>
    <w:r>
      <w:rPr>
        <w:rFonts w:ascii="Times New Roman" w:hAnsi="Times New Roman" w:cs="Times New Roman"/>
        <w:sz w:val="20"/>
        <w:szCs w:val="20"/>
        <w:lang w:val="ky-KG"/>
      </w:rPr>
      <w:t xml:space="preserve"> </w:t>
    </w:r>
    <w:r w:rsidRPr="004E4101">
      <w:rPr>
        <w:rFonts w:ascii="Times New Roman" w:hAnsi="Times New Roman" w:cs="Times New Roman"/>
        <w:sz w:val="20"/>
        <w:szCs w:val="20"/>
      </w:rPr>
      <w:t>2020 ж.</w:t>
    </w:r>
  </w:p>
  <w:p w:rsidR="004E4101" w:rsidRPr="004E4101" w:rsidRDefault="004E4101" w:rsidP="004E4101">
    <w:pPr>
      <w:pStyle w:val="aa"/>
      <w:rPr>
        <w:rFonts w:ascii="Times New Roman" w:hAnsi="Times New Roman" w:cs="Times New Roman"/>
        <w:sz w:val="20"/>
        <w:szCs w:val="20"/>
      </w:rPr>
    </w:pPr>
  </w:p>
  <w:p w:rsidR="004E4101" w:rsidRPr="004E4101" w:rsidRDefault="004E4101" w:rsidP="004E4101">
    <w:pPr>
      <w:pStyle w:val="aa"/>
      <w:rPr>
        <w:rFonts w:ascii="Times New Roman" w:hAnsi="Times New Roman" w:cs="Times New Roman"/>
        <w:sz w:val="20"/>
        <w:szCs w:val="20"/>
      </w:rPr>
    </w:pPr>
    <w:r w:rsidRPr="004E4101">
      <w:rPr>
        <w:rFonts w:ascii="Times New Roman" w:hAnsi="Times New Roman" w:cs="Times New Roman"/>
        <w:sz w:val="20"/>
        <w:szCs w:val="20"/>
      </w:rPr>
      <w:t xml:space="preserve"> </w:t>
    </w:r>
    <w:proofErr w:type="spellStart"/>
    <w:r w:rsidRPr="004E4101">
      <w:rPr>
        <w:rFonts w:ascii="Times New Roman" w:hAnsi="Times New Roman" w:cs="Times New Roman"/>
        <w:sz w:val="20"/>
        <w:szCs w:val="20"/>
      </w:rPr>
      <w:t>Укуктук</w:t>
    </w:r>
    <w:proofErr w:type="spellEnd"/>
    <w:r w:rsidRPr="004E4101">
      <w:rPr>
        <w:rFonts w:ascii="Times New Roman" w:hAnsi="Times New Roman" w:cs="Times New Roman"/>
        <w:sz w:val="20"/>
        <w:szCs w:val="20"/>
      </w:rPr>
      <w:t xml:space="preserve"> </w:t>
    </w:r>
    <w:proofErr w:type="spellStart"/>
    <w:r w:rsidRPr="004E4101">
      <w:rPr>
        <w:rFonts w:ascii="Times New Roman" w:hAnsi="Times New Roman" w:cs="Times New Roman"/>
        <w:sz w:val="20"/>
        <w:szCs w:val="20"/>
      </w:rPr>
      <w:t>камсыздоо</w:t>
    </w:r>
    <w:proofErr w:type="spellEnd"/>
    <w:r w:rsidRPr="004E4101">
      <w:rPr>
        <w:rFonts w:ascii="Times New Roman" w:hAnsi="Times New Roman" w:cs="Times New Roman"/>
        <w:sz w:val="20"/>
        <w:szCs w:val="20"/>
      </w:rPr>
      <w:t xml:space="preserve"> </w:t>
    </w:r>
    <w:proofErr w:type="spellStart"/>
    <w:r w:rsidRPr="004E4101">
      <w:rPr>
        <w:rFonts w:ascii="Times New Roman" w:hAnsi="Times New Roman" w:cs="Times New Roman"/>
        <w:sz w:val="20"/>
        <w:szCs w:val="20"/>
      </w:rPr>
      <w:t>жана</w:t>
    </w:r>
    <w:proofErr w:type="spellEnd"/>
    <w:r w:rsidRPr="004E4101">
      <w:rPr>
        <w:rFonts w:ascii="Times New Roman" w:hAnsi="Times New Roman" w:cs="Times New Roman"/>
        <w:sz w:val="20"/>
        <w:szCs w:val="20"/>
      </w:rPr>
      <w:t xml:space="preserve"> эл </w:t>
    </w:r>
    <w:proofErr w:type="spellStart"/>
    <w:r w:rsidRPr="004E4101">
      <w:rPr>
        <w:rFonts w:ascii="Times New Roman" w:hAnsi="Times New Roman" w:cs="Times New Roman"/>
        <w:sz w:val="20"/>
        <w:szCs w:val="20"/>
      </w:rPr>
      <w:t>аралык</w:t>
    </w:r>
    <w:proofErr w:type="spellEnd"/>
  </w:p>
  <w:p w:rsidR="004E4101" w:rsidRPr="004E4101" w:rsidRDefault="004E4101" w:rsidP="004E4101">
    <w:pPr>
      <w:pStyle w:val="aa"/>
      <w:rPr>
        <w:rFonts w:ascii="Times New Roman" w:hAnsi="Times New Roman" w:cs="Times New Roman"/>
        <w:sz w:val="20"/>
        <w:szCs w:val="20"/>
      </w:rPr>
    </w:pPr>
    <w:r w:rsidRPr="004E4101">
      <w:rPr>
        <w:rFonts w:ascii="Times New Roman" w:hAnsi="Times New Roman" w:cs="Times New Roman"/>
        <w:sz w:val="20"/>
        <w:szCs w:val="20"/>
      </w:rPr>
      <w:t xml:space="preserve"> </w:t>
    </w:r>
    <w:proofErr w:type="spellStart"/>
    <w:r w:rsidRPr="004E4101">
      <w:rPr>
        <w:rFonts w:ascii="Times New Roman" w:hAnsi="Times New Roman" w:cs="Times New Roman"/>
        <w:sz w:val="20"/>
        <w:szCs w:val="20"/>
      </w:rPr>
      <w:t>кызматташтык</w:t>
    </w:r>
    <w:proofErr w:type="spellEnd"/>
    <w:r w:rsidRPr="004E4101">
      <w:rPr>
        <w:rFonts w:ascii="Times New Roman" w:hAnsi="Times New Roman" w:cs="Times New Roman"/>
        <w:sz w:val="20"/>
        <w:szCs w:val="20"/>
      </w:rPr>
      <w:t xml:space="preserve"> </w:t>
    </w:r>
    <w:proofErr w:type="spellStart"/>
    <w:r w:rsidRPr="004E4101">
      <w:rPr>
        <w:rFonts w:ascii="Times New Roman" w:hAnsi="Times New Roman" w:cs="Times New Roman"/>
        <w:sz w:val="20"/>
        <w:szCs w:val="20"/>
      </w:rPr>
      <w:t>башкармалыгынын</w:t>
    </w:r>
    <w:proofErr w:type="spellEnd"/>
    <w:r w:rsidRPr="004E4101">
      <w:rPr>
        <w:rFonts w:ascii="Times New Roman" w:hAnsi="Times New Roman" w:cs="Times New Roman"/>
        <w:sz w:val="20"/>
        <w:szCs w:val="20"/>
      </w:rPr>
      <w:t xml:space="preserve"> </w:t>
    </w:r>
    <w:proofErr w:type="spellStart"/>
    <w:r w:rsidRPr="004E4101">
      <w:rPr>
        <w:rFonts w:ascii="Times New Roman" w:hAnsi="Times New Roman" w:cs="Times New Roman"/>
        <w:sz w:val="20"/>
        <w:szCs w:val="20"/>
      </w:rPr>
      <w:t>башчысы</w:t>
    </w:r>
    <w:proofErr w:type="spellEnd"/>
    <w:r w:rsidRPr="004E4101">
      <w:rPr>
        <w:rFonts w:ascii="Times New Roman" w:hAnsi="Times New Roman" w:cs="Times New Roman"/>
        <w:sz w:val="20"/>
        <w:szCs w:val="20"/>
      </w:rPr>
      <w:t xml:space="preserve">   _____________ </w:t>
    </w:r>
    <w:proofErr w:type="spellStart"/>
    <w:r w:rsidRPr="004E4101">
      <w:rPr>
        <w:rFonts w:ascii="Times New Roman" w:hAnsi="Times New Roman" w:cs="Times New Roman"/>
        <w:sz w:val="20"/>
        <w:szCs w:val="20"/>
      </w:rPr>
      <w:t>З.Айтманбетов</w:t>
    </w:r>
    <w:proofErr w:type="spellEnd"/>
    <w:r w:rsidRPr="004E4101">
      <w:rPr>
        <w:rFonts w:ascii="Times New Roman" w:hAnsi="Times New Roman" w:cs="Times New Roman"/>
        <w:sz w:val="20"/>
        <w:szCs w:val="20"/>
      </w:rPr>
      <w:t xml:space="preserve"> «____» ________2020 ж.</w:t>
    </w:r>
  </w:p>
  <w:p w:rsidR="00127BD1" w:rsidRDefault="00127BD1">
    <w:pPr>
      <w:pStyle w:val="aa"/>
      <w:rPr>
        <w:rFonts w:ascii="Times New Roman" w:hAnsi="Times New Roman" w:cs="Times New Roman"/>
        <w:sz w:val="20"/>
        <w:szCs w:val="20"/>
      </w:rPr>
    </w:pPr>
  </w:p>
  <w:p w:rsidR="00127BD1" w:rsidRPr="00F539B4" w:rsidRDefault="00127BD1">
    <w:pPr>
      <w:pStyle w:val="aa"/>
      <w:rPr>
        <w:rFonts w:ascii="Times New Roman" w:hAnsi="Times New Roman" w:cs="Times New Roman"/>
        <w:sz w:val="20"/>
        <w:szCs w:val="20"/>
      </w:rPr>
    </w:pPr>
    <w:r>
      <w:rPr>
        <w:rFonts w:ascii="Times New Roman" w:hAnsi="Times New Roman" w:cs="Times New Roman"/>
        <w:sz w:val="20"/>
        <w:szCs w:val="20"/>
      </w:rPr>
      <w:t xml:space="preserve">       </w:t>
    </w:r>
    <w:r w:rsidR="00AF7CB6">
      <w:rPr>
        <w:rFonts w:ascii="Times New Roman" w:hAnsi="Times New Roman" w:cs="Times New Roman"/>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2423" w:rsidRDefault="00962423" w:rsidP="00F539B4">
      <w:pPr>
        <w:spacing w:after="0" w:line="240" w:lineRule="auto"/>
      </w:pPr>
      <w:r>
        <w:separator/>
      </w:r>
    </w:p>
  </w:footnote>
  <w:footnote w:type="continuationSeparator" w:id="0">
    <w:p w:rsidR="00962423" w:rsidRDefault="00962423" w:rsidP="00F539B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C38F7"/>
    <w:multiLevelType w:val="hybridMultilevel"/>
    <w:tmpl w:val="348A02D8"/>
    <w:lvl w:ilvl="0" w:tplc="7CB6BAB2">
      <w:start w:val="1"/>
      <w:numFmt w:val="decimal"/>
      <w:lvlText w:val="%1."/>
      <w:lvlJc w:val="left"/>
      <w:pPr>
        <w:ind w:left="8157"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5FF5EF2"/>
    <w:multiLevelType w:val="hybridMultilevel"/>
    <w:tmpl w:val="578E72A4"/>
    <w:lvl w:ilvl="0" w:tplc="C8D2D38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BC906BE"/>
    <w:multiLevelType w:val="hybridMultilevel"/>
    <w:tmpl w:val="C040CE92"/>
    <w:lvl w:ilvl="0" w:tplc="0419000F">
      <w:start w:val="1"/>
      <w:numFmt w:val="decimal"/>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
    <w:nsid w:val="362B5C89"/>
    <w:multiLevelType w:val="hybridMultilevel"/>
    <w:tmpl w:val="FE9A06B8"/>
    <w:lvl w:ilvl="0" w:tplc="C13809F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FD4731C"/>
    <w:multiLevelType w:val="hybridMultilevel"/>
    <w:tmpl w:val="8CEEE88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EE3E39"/>
    <w:multiLevelType w:val="hybridMultilevel"/>
    <w:tmpl w:val="C806220E"/>
    <w:lvl w:ilvl="0" w:tplc="2686333A">
      <w:start w:val="1"/>
      <w:numFmt w:val="decimal"/>
      <w:lvlText w:val="%1."/>
      <w:lvlJc w:val="left"/>
      <w:pPr>
        <w:ind w:left="1977" w:hanging="141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49712A14"/>
    <w:multiLevelType w:val="hybridMultilevel"/>
    <w:tmpl w:val="57C8FB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81D5321"/>
    <w:multiLevelType w:val="hybridMultilevel"/>
    <w:tmpl w:val="0EFC56E2"/>
    <w:lvl w:ilvl="0" w:tplc="1070116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
  </w:num>
  <w:num w:numId="2">
    <w:abstractNumId w:val="7"/>
  </w:num>
  <w:num w:numId="3">
    <w:abstractNumId w:val="2"/>
  </w:num>
  <w:num w:numId="4">
    <w:abstractNumId w:val="0"/>
  </w:num>
  <w:num w:numId="5">
    <w:abstractNumId w:val="6"/>
  </w:num>
  <w:num w:numId="6">
    <w:abstractNumId w:val="4"/>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7FBF"/>
    <w:rsid w:val="00097FBF"/>
    <w:rsid w:val="000A6342"/>
    <w:rsid w:val="001264E5"/>
    <w:rsid w:val="00127BD1"/>
    <w:rsid w:val="00135695"/>
    <w:rsid w:val="00160DA3"/>
    <w:rsid w:val="001861F4"/>
    <w:rsid w:val="00186D93"/>
    <w:rsid w:val="00187A8F"/>
    <w:rsid w:val="001B77A4"/>
    <w:rsid w:val="001C2A1E"/>
    <w:rsid w:val="001D2103"/>
    <w:rsid w:val="002060D0"/>
    <w:rsid w:val="002378E2"/>
    <w:rsid w:val="00282029"/>
    <w:rsid w:val="0028791D"/>
    <w:rsid w:val="00290370"/>
    <w:rsid w:val="002A0478"/>
    <w:rsid w:val="002C448B"/>
    <w:rsid w:val="002E541B"/>
    <w:rsid w:val="003101E3"/>
    <w:rsid w:val="00312AC4"/>
    <w:rsid w:val="00334083"/>
    <w:rsid w:val="00336497"/>
    <w:rsid w:val="00347FFB"/>
    <w:rsid w:val="0036131A"/>
    <w:rsid w:val="003D02D5"/>
    <w:rsid w:val="00411F6F"/>
    <w:rsid w:val="00442B48"/>
    <w:rsid w:val="00446158"/>
    <w:rsid w:val="00472D59"/>
    <w:rsid w:val="004A0738"/>
    <w:rsid w:val="004A1656"/>
    <w:rsid w:val="004D4D4A"/>
    <w:rsid w:val="004E4101"/>
    <w:rsid w:val="004E4669"/>
    <w:rsid w:val="004F1958"/>
    <w:rsid w:val="00507D62"/>
    <w:rsid w:val="00542C73"/>
    <w:rsid w:val="00581A0A"/>
    <w:rsid w:val="005C100A"/>
    <w:rsid w:val="005D2291"/>
    <w:rsid w:val="005F3399"/>
    <w:rsid w:val="00626064"/>
    <w:rsid w:val="00654D87"/>
    <w:rsid w:val="00696107"/>
    <w:rsid w:val="0069668C"/>
    <w:rsid w:val="006B1722"/>
    <w:rsid w:val="00722877"/>
    <w:rsid w:val="00761E6B"/>
    <w:rsid w:val="00762A41"/>
    <w:rsid w:val="00797A26"/>
    <w:rsid w:val="007A7C7B"/>
    <w:rsid w:val="007D3683"/>
    <w:rsid w:val="007E213A"/>
    <w:rsid w:val="007F0DE2"/>
    <w:rsid w:val="007F6DE1"/>
    <w:rsid w:val="0086496C"/>
    <w:rsid w:val="008715CC"/>
    <w:rsid w:val="008C07BB"/>
    <w:rsid w:val="008E420F"/>
    <w:rsid w:val="00962423"/>
    <w:rsid w:val="00962D08"/>
    <w:rsid w:val="009844FD"/>
    <w:rsid w:val="00992F5F"/>
    <w:rsid w:val="009C6D0B"/>
    <w:rsid w:val="00A020EF"/>
    <w:rsid w:val="00A04472"/>
    <w:rsid w:val="00A316FA"/>
    <w:rsid w:val="00A44345"/>
    <w:rsid w:val="00A5381A"/>
    <w:rsid w:val="00A8422B"/>
    <w:rsid w:val="00A96351"/>
    <w:rsid w:val="00AB1B77"/>
    <w:rsid w:val="00AE5439"/>
    <w:rsid w:val="00AF7CB6"/>
    <w:rsid w:val="00B0571F"/>
    <w:rsid w:val="00B16021"/>
    <w:rsid w:val="00B266FC"/>
    <w:rsid w:val="00B34CAE"/>
    <w:rsid w:val="00B64B74"/>
    <w:rsid w:val="00B77DC2"/>
    <w:rsid w:val="00B930AF"/>
    <w:rsid w:val="00BF795B"/>
    <w:rsid w:val="00C117B4"/>
    <w:rsid w:val="00C1421E"/>
    <w:rsid w:val="00C663E3"/>
    <w:rsid w:val="00CE0CAD"/>
    <w:rsid w:val="00CF0126"/>
    <w:rsid w:val="00D206A2"/>
    <w:rsid w:val="00D519FF"/>
    <w:rsid w:val="00D8479B"/>
    <w:rsid w:val="00D85F27"/>
    <w:rsid w:val="00D91A3A"/>
    <w:rsid w:val="00DB5D3F"/>
    <w:rsid w:val="00E2373F"/>
    <w:rsid w:val="00E26E06"/>
    <w:rsid w:val="00E64D73"/>
    <w:rsid w:val="00F26907"/>
    <w:rsid w:val="00F342BE"/>
    <w:rsid w:val="00F36238"/>
    <w:rsid w:val="00F521FE"/>
    <w:rsid w:val="00F539B4"/>
    <w:rsid w:val="00F65EA8"/>
    <w:rsid w:val="00F75D90"/>
    <w:rsid w:val="00F81528"/>
    <w:rsid w:val="00F93AD9"/>
    <w:rsid w:val="00FA4531"/>
    <w:rsid w:val="00FC047E"/>
    <w:rsid w:val="00FD0E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AC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12AC4"/>
    <w:rPr>
      <w:color w:val="0000FF"/>
      <w:u w:val="single"/>
    </w:rPr>
  </w:style>
  <w:style w:type="paragraph" w:customStyle="1" w:styleId="tkRedakcijaTekst">
    <w:name w:val="_В редакции текст (tkRedakcijaTekst)"/>
    <w:basedOn w:val="a"/>
    <w:rsid w:val="00312AC4"/>
    <w:pPr>
      <w:spacing w:after="60"/>
      <w:ind w:firstLine="567"/>
      <w:jc w:val="both"/>
    </w:pPr>
    <w:rPr>
      <w:rFonts w:ascii="Arial" w:eastAsia="Times New Roman" w:hAnsi="Arial" w:cs="Arial"/>
      <w:i/>
      <w:iCs/>
      <w:sz w:val="20"/>
      <w:szCs w:val="20"/>
      <w:lang w:eastAsia="ru-RU"/>
    </w:rPr>
  </w:style>
  <w:style w:type="paragraph" w:customStyle="1" w:styleId="tkZagolovok5">
    <w:name w:val="_Заголовок Статья (tkZagolovok5)"/>
    <w:basedOn w:val="a"/>
    <w:rsid w:val="00312AC4"/>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312AC4"/>
    <w:pPr>
      <w:spacing w:after="60"/>
      <w:ind w:firstLine="567"/>
      <w:jc w:val="both"/>
    </w:pPr>
    <w:rPr>
      <w:rFonts w:ascii="Arial" w:eastAsia="Times New Roman" w:hAnsi="Arial" w:cs="Arial"/>
      <w:sz w:val="20"/>
      <w:szCs w:val="20"/>
      <w:lang w:eastAsia="ru-RU"/>
    </w:rPr>
  </w:style>
  <w:style w:type="paragraph" w:styleId="a4">
    <w:name w:val="Balloon Text"/>
    <w:basedOn w:val="a"/>
    <w:link w:val="a5"/>
    <w:uiPriority w:val="99"/>
    <w:semiHidden/>
    <w:unhideWhenUsed/>
    <w:rsid w:val="005D229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D2291"/>
    <w:rPr>
      <w:rFonts w:ascii="Tahoma" w:hAnsi="Tahoma" w:cs="Tahoma"/>
      <w:sz w:val="16"/>
      <w:szCs w:val="16"/>
    </w:rPr>
  </w:style>
  <w:style w:type="paragraph" w:styleId="a6">
    <w:name w:val="List Paragraph"/>
    <w:basedOn w:val="a"/>
    <w:uiPriority w:val="34"/>
    <w:qFormat/>
    <w:rsid w:val="00347FFB"/>
    <w:pPr>
      <w:ind w:left="720"/>
      <w:contextualSpacing/>
    </w:pPr>
  </w:style>
  <w:style w:type="table" w:styleId="a7">
    <w:name w:val="Table Grid"/>
    <w:basedOn w:val="a1"/>
    <w:uiPriority w:val="59"/>
    <w:rsid w:val="001B77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F539B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539B4"/>
  </w:style>
  <w:style w:type="paragraph" w:styleId="aa">
    <w:name w:val="footer"/>
    <w:basedOn w:val="a"/>
    <w:link w:val="ab"/>
    <w:uiPriority w:val="99"/>
    <w:unhideWhenUsed/>
    <w:rsid w:val="00F539B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539B4"/>
  </w:style>
  <w:style w:type="paragraph" w:styleId="ac">
    <w:name w:val="Normal (Web)"/>
    <w:basedOn w:val="a"/>
    <w:uiPriority w:val="99"/>
    <w:unhideWhenUsed/>
    <w:rsid w:val="00F75D9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AC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12AC4"/>
    <w:rPr>
      <w:color w:val="0000FF"/>
      <w:u w:val="single"/>
    </w:rPr>
  </w:style>
  <w:style w:type="paragraph" w:customStyle="1" w:styleId="tkRedakcijaTekst">
    <w:name w:val="_В редакции текст (tkRedakcijaTekst)"/>
    <w:basedOn w:val="a"/>
    <w:rsid w:val="00312AC4"/>
    <w:pPr>
      <w:spacing w:after="60"/>
      <w:ind w:firstLine="567"/>
      <w:jc w:val="both"/>
    </w:pPr>
    <w:rPr>
      <w:rFonts w:ascii="Arial" w:eastAsia="Times New Roman" w:hAnsi="Arial" w:cs="Arial"/>
      <w:i/>
      <w:iCs/>
      <w:sz w:val="20"/>
      <w:szCs w:val="20"/>
      <w:lang w:eastAsia="ru-RU"/>
    </w:rPr>
  </w:style>
  <w:style w:type="paragraph" w:customStyle="1" w:styleId="tkZagolovok5">
    <w:name w:val="_Заголовок Статья (tkZagolovok5)"/>
    <w:basedOn w:val="a"/>
    <w:rsid w:val="00312AC4"/>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312AC4"/>
    <w:pPr>
      <w:spacing w:after="60"/>
      <w:ind w:firstLine="567"/>
      <w:jc w:val="both"/>
    </w:pPr>
    <w:rPr>
      <w:rFonts w:ascii="Arial" w:eastAsia="Times New Roman" w:hAnsi="Arial" w:cs="Arial"/>
      <w:sz w:val="20"/>
      <w:szCs w:val="20"/>
      <w:lang w:eastAsia="ru-RU"/>
    </w:rPr>
  </w:style>
  <w:style w:type="paragraph" w:styleId="a4">
    <w:name w:val="Balloon Text"/>
    <w:basedOn w:val="a"/>
    <w:link w:val="a5"/>
    <w:uiPriority w:val="99"/>
    <w:semiHidden/>
    <w:unhideWhenUsed/>
    <w:rsid w:val="005D229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D2291"/>
    <w:rPr>
      <w:rFonts w:ascii="Tahoma" w:hAnsi="Tahoma" w:cs="Tahoma"/>
      <w:sz w:val="16"/>
      <w:szCs w:val="16"/>
    </w:rPr>
  </w:style>
  <w:style w:type="paragraph" w:styleId="a6">
    <w:name w:val="List Paragraph"/>
    <w:basedOn w:val="a"/>
    <w:uiPriority w:val="34"/>
    <w:qFormat/>
    <w:rsid w:val="00347FFB"/>
    <w:pPr>
      <w:ind w:left="720"/>
      <w:contextualSpacing/>
    </w:pPr>
  </w:style>
  <w:style w:type="table" w:styleId="a7">
    <w:name w:val="Table Grid"/>
    <w:basedOn w:val="a1"/>
    <w:uiPriority w:val="59"/>
    <w:rsid w:val="001B77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F539B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539B4"/>
  </w:style>
  <w:style w:type="paragraph" w:styleId="aa">
    <w:name w:val="footer"/>
    <w:basedOn w:val="a"/>
    <w:link w:val="ab"/>
    <w:uiPriority w:val="99"/>
    <w:unhideWhenUsed/>
    <w:rsid w:val="00F539B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539B4"/>
  </w:style>
  <w:style w:type="paragraph" w:styleId="ac">
    <w:name w:val="Normal (Web)"/>
    <w:basedOn w:val="a"/>
    <w:uiPriority w:val="99"/>
    <w:unhideWhenUsed/>
    <w:rsid w:val="00F75D9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469064">
      <w:bodyDiv w:val="1"/>
      <w:marLeft w:val="0"/>
      <w:marRight w:val="0"/>
      <w:marTop w:val="0"/>
      <w:marBottom w:val="0"/>
      <w:divBdr>
        <w:top w:val="none" w:sz="0" w:space="0" w:color="auto"/>
        <w:left w:val="none" w:sz="0" w:space="0" w:color="auto"/>
        <w:bottom w:val="none" w:sz="0" w:space="0" w:color="auto"/>
        <w:right w:val="none" w:sz="0" w:space="0" w:color="auto"/>
      </w:divBdr>
    </w:div>
    <w:div w:id="1417170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7EF15-28BC-40C3-BBCF-939F7952D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217</Words>
  <Characters>1243</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8</cp:revision>
  <cp:lastPrinted>2020-05-12T11:23:00Z</cp:lastPrinted>
  <dcterms:created xsi:type="dcterms:W3CDTF">2020-05-12T10:03:00Z</dcterms:created>
  <dcterms:modified xsi:type="dcterms:W3CDTF">2020-05-12T11:23:00Z</dcterms:modified>
</cp:coreProperties>
</file>